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2536EB">
        <w:rPr>
          <w:rFonts w:ascii="Calibri" w:hAnsi="Calibri" w:cs="Calibri"/>
          <w:i w:val="0"/>
          <w:sz w:val="22"/>
          <w:szCs w:val="22"/>
        </w:rPr>
        <w:t>9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07028" w:rsidRPr="00AD6BCF" w:rsidRDefault="002536EB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7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listopadu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 2011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Pr="00AD6BCF" w:rsidRDefault="00A07028" w:rsidP="00A07028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2536EB"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616E69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2536EB" w:rsidRDefault="002536EB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uhradit neinvestiční náklady za žáky naší obce ve výši 206497,- Kč</w:t>
      </w:r>
    </w:p>
    <w:p w:rsidR="00A07028" w:rsidRDefault="00A07028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2536EB"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2536EB"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  <w:r w:rsidR="002536EB">
        <w:rPr>
          <w:rFonts w:ascii="Calibri" w:hAnsi="Calibri" w:cs="Calibri"/>
          <w:bCs/>
        </w:rPr>
        <w:tab/>
      </w:r>
    </w:p>
    <w:p w:rsidR="002536EB" w:rsidRDefault="002536EB" w:rsidP="002536EB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616E69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2536EB" w:rsidRDefault="002536EB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Dohodu o vytvoření společného školského obvodu spádové školy s městem Rudolfov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11CA0" w:rsidRDefault="00611CA0" w:rsidP="00611CA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11CA0" w:rsidRPr="00AD6BCF" w:rsidRDefault="00611CA0" w:rsidP="00611CA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611CA0" w:rsidRPr="00611CA0" w:rsidRDefault="00611CA0" w:rsidP="00611CA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starostu obce podpisem Dohody o vytvoření společného školského obvodu spádové školy s městem Rudolfov</w:t>
      </w:r>
    </w:p>
    <w:p w:rsidR="00611CA0" w:rsidRPr="00611CA0" w:rsidRDefault="00611CA0" w:rsidP="00611CA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2536EB" w:rsidRDefault="002536EB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prodej pozemků </w:t>
      </w:r>
      <w:r w:rsidRPr="00A8296F">
        <w:t>parc. č. 197/35 o výměře 39m</w:t>
      </w:r>
      <w:r w:rsidRPr="002536EB">
        <w:rPr>
          <w:vertAlign w:val="superscript"/>
        </w:rPr>
        <w:t>2</w:t>
      </w:r>
      <w:r>
        <w:t xml:space="preserve">, 197/36 o </w:t>
      </w:r>
      <w:r w:rsidRPr="00A8296F">
        <w:t>výměře 42m</w:t>
      </w:r>
      <w:r w:rsidRPr="002536EB">
        <w:rPr>
          <w:vertAlign w:val="superscript"/>
        </w:rPr>
        <w:t>2</w:t>
      </w:r>
      <w:r w:rsidRPr="00A8296F">
        <w:t>, 198/8 o výměře 31m</w:t>
      </w:r>
      <w:r w:rsidRPr="002536EB">
        <w:rPr>
          <w:vertAlign w:val="superscript"/>
        </w:rPr>
        <w:t>2</w:t>
      </w:r>
      <w:r w:rsidRPr="00A8296F">
        <w:t xml:space="preserve"> a 198/9 o výměře 29m</w:t>
      </w:r>
      <w:r w:rsidRPr="002536EB">
        <w:rPr>
          <w:vertAlign w:val="superscript"/>
        </w:rPr>
        <w:t>2</w:t>
      </w:r>
      <w:r w:rsidRPr="00A8296F">
        <w:t xml:space="preserve"> v </w:t>
      </w:r>
      <w:proofErr w:type="gramStart"/>
      <w:r w:rsidRPr="00A8296F">
        <w:t>k.ú.</w:t>
      </w:r>
      <w:proofErr w:type="gramEnd"/>
      <w:r>
        <w:t xml:space="preserve"> </w:t>
      </w:r>
      <w:r w:rsidRPr="00A8296F">
        <w:t>Adamov u Č. Budějovic za cenu 300,-Kč/m</w:t>
      </w:r>
      <w:r w:rsidRPr="002536EB">
        <w:rPr>
          <w:vertAlign w:val="superscript"/>
        </w:rPr>
        <w:t>2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2536EB" w:rsidRDefault="002536EB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zřízení věcného břemene na pozemku </w:t>
      </w:r>
      <w:proofErr w:type="gramStart"/>
      <w:r>
        <w:t>par.č.</w:t>
      </w:r>
      <w:proofErr w:type="gramEnd"/>
      <w:r>
        <w:t xml:space="preserve"> 198/8 za úplatu ve výši 3100,- Kč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2536EB" w:rsidRDefault="002536EB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zřízení věcného břemene na pozemku par. č. 198/9 za úplatu ve výši 2900,- Kč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2536EB" w:rsidRDefault="002536EB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podat žádost o dotaci na chodníky v ulici Větrná, V Chalupách (od zásobování k Adamovské ul.), Dělnická a Dolní prostřednictvím firmy G-projekt ČB</w:t>
      </w:r>
    </w:p>
    <w:p w:rsidR="002536EB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536EB" w:rsidRPr="00AD6BCF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536EB" w:rsidRPr="002536EB" w:rsidRDefault="002536EB" w:rsidP="002536E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cenu vodného pro rok 2012 ve výši 40,45 Kč/1m</w:t>
      </w:r>
      <w:r w:rsidRPr="002536EB">
        <w:rPr>
          <w:vertAlign w:val="superscript"/>
        </w:rPr>
        <w:t>3</w:t>
      </w:r>
      <w:r>
        <w:t xml:space="preserve"> vč. DPH</w:t>
      </w:r>
      <w:r>
        <w:br/>
      </w:r>
      <w:proofErr w:type="gramStart"/>
      <w:r w:rsidRPr="002536EB">
        <w:rPr>
          <w:rFonts w:ascii="Calibri" w:hAnsi="Calibri" w:cs="Calibri"/>
          <w:bCs/>
        </w:rPr>
        <w:t>PRO –8 zastupitelů</w:t>
      </w:r>
      <w:proofErr w:type="gramEnd"/>
      <w:r w:rsidRPr="002536EB">
        <w:rPr>
          <w:rFonts w:ascii="Calibri" w:hAnsi="Calibri" w:cs="Calibri"/>
          <w:bCs/>
        </w:rPr>
        <w:t xml:space="preserve"> z 8 přítomných, PROTI – nikdo</w:t>
      </w:r>
      <w:r w:rsidRPr="002536EB">
        <w:rPr>
          <w:rFonts w:ascii="Calibri" w:hAnsi="Calibri" w:cs="Calibri"/>
          <w:bCs/>
        </w:rPr>
        <w:tab/>
      </w:r>
    </w:p>
    <w:p w:rsidR="002536EB" w:rsidRPr="002536EB" w:rsidRDefault="002536EB" w:rsidP="002536EB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6064B0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064B0" w:rsidRPr="006064B0" w:rsidRDefault="006064B0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cenu stočného pro rok 2012 ve výši 24,39 Kč/1m</w:t>
      </w:r>
      <w:r w:rsidRPr="006064B0">
        <w:rPr>
          <w:vertAlign w:val="superscript"/>
        </w:rPr>
        <w:t>3</w:t>
      </w:r>
      <w:r>
        <w:t xml:space="preserve"> vč. DPH</w:t>
      </w:r>
    </w:p>
    <w:p w:rsidR="002536EB" w:rsidRPr="00074D26" w:rsidRDefault="002536EB" w:rsidP="00074D26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  <w:r w:rsidRPr="00074D26">
        <w:rPr>
          <w:rFonts w:ascii="Calibri" w:hAnsi="Calibri" w:cs="Calibri"/>
          <w:bCs/>
        </w:rPr>
        <w:tab/>
      </w:r>
    </w:p>
    <w:p w:rsidR="002536EB" w:rsidRPr="00AD6BCF" w:rsidRDefault="002536EB" w:rsidP="002536E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6064B0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064B0" w:rsidRPr="006064B0" w:rsidRDefault="006064B0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cenu pevné složky pro rok 2012 ve výši 792,- Kč/rok vč. DPH </w:t>
      </w:r>
    </w:p>
    <w:p w:rsidR="006064B0" w:rsidRDefault="002536EB" w:rsidP="002536EB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lastRenderedPageBreak/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>/2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064B0" w:rsidRPr="006064B0" w:rsidRDefault="006064B0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uspořádat ples společně s obcí Hůry a úhradu poloviny nákladů z rozpočtu obce 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tabs>
          <w:tab w:val="left" w:pos="6870"/>
        </w:tabs>
        <w:spacing w:after="0"/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>/6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064B0" w:rsidRPr="006064B0" w:rsidRDefault="006064B0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objednat zaměření VO v obci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I.</w:t>
      </w:r>
      <w:r>
        <w:rPr>
          <w:rFonts w:ascii="Calibri" w:hAnsi="Calibri" w:cs="Calibri"/>
          <w:bCs w:val="0"/>
          <w:i w:val="0"/>
          <w:sz w:val="22"/>
          <w:szCs w:val="22"/>
        </w:rPr>
        <w:t>/6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064B0" w:rsidRPr="006064B0" w:rsidRDefault="006064B0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výměnu 4 ks svítidel za svítidla indukční </w:t>
      </w:r>
      <w:r>
        <w:tab/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>/7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F642FF" w:rsidRPr="00F642FF" w:rsidRDefault="00F642FF" w:rsidP="00F642FF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 „Zákaz vstupu do nově vybudovaných komunikací </w:t>
      </w:r>
      <w:r w:rsidR="00843F9A">
        <w:t xml:space="preserve">po </w:t>
      </w:r>
      <w:r>
        <w:t xml:space="preserve">dobu </w:t>
      </w:r>
      <w:r w:rsidRPr="00F642FF">
        <w:rPr>
          <w:b/>
        </w:rPr>
        <w:t>8</w:t>
      </w:r>
      <w:r>
        <w:t xml:space="preserve"> let od vydání kolaudačního rozhodnutí nebo kolaudačního souhlasu pro danou komunikaci“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I.</w:t>
      </w:r>
      <w:r>
        <w:rPr>
          <w:rFonts w:ascii="Calibri" w:hAnsi="Calibri" w:cs="Calibri"/>
          <w:bCs w:val="0"/>
          <w:i w:val="0"/>
          <w:sz w:val="22"/>
          <w:szCs w:val="22"/>
        </w:rPr>
        <w:t>/8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064B0" w:rsidRPr="006064B0" w:rsidRDefault="006064B0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Pasport dopravního značení</w:t>
      </w:r>
      <w:r>
        <w:tab/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I.</w:t>
      </w:r>
      <w:r>
        <w:rPr>
          <w:rFonts w:ascii="Calibri" w:hAnsi="Calibri" w:cs="Calibri"/>
          <w:bCs w:val="0"/>
          <w:i w:val="0"/>
          <w:sz w:val="22"/>
          <w:szCs w:val="22"/>
        </w:rPr>
        <w:t>/10</w:t>
      </w:r>
      <w:proofErr w:type="gramEnd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6064B0" w:rsidRPr="006064B0" w:rsidRDefault="006064B0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 xml:space="preserve">starostu obce nechat vypracovat geom. plánek na rozdělení pozemku </w:t>
      </w:r>
      <w:proofErr w:type="gramStart"/>
      <w:r>
        <w:t>par.č.</w:t>
      </w:r>
      <w:proofErr w:type="gramEnd"/>
      <w:r>
        <w:t xml:space="preserve"> 314/1 v k.ú. Adamov na náklad obce</w:t>
      </w:r>
      <w:r>
        <w:tab/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064B0" w:rsidRPr="00AD6BCF" w:rsidRDefault="006064B0" w:rsidP="006064B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I.</w:t>
      </w:r>
      <w:r>
        <w:rPr>
          <w:rFonts w:ascii="Calibri" w:hAnsi="Calibri" w:cs="Calibri"/>
          <w:bCs w:val="0"/>
          <w:i w:val="0"/>
          <w:sz w:val="22"/>
          <w:szCs w:val="22"/>
        </w:rPr>
        <w:t>/1</w:t>
      </w:r>
      <w:r w:rsidR="000405FD">
        <w:rPr>
          <w:rFonts w:ascii="Calibri" w:hAnsi="Calibri" w:cs="Calibri"/>
          <w:bCs w:val="0"/>
          <w:i w:val="0"/>
          <w:sz w:val="22"/>
          <w:szCs w:val="22"/>
        </w:rPr>
        <w:t>1</w:t>
      </w:r>
      <w:proofErr w:type="gramEnd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0405FD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6064B0" w:rsidRPr="006064B0" w:rsidRDefault="000405FD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rozpočtové opatření č. 5 – bez výhrad</w:t>
      </w:r>
      <w:r w:rsidR="006064B0">
        <w:tab/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0405FD" w:rsidRDefault="000405FD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</w:p>
    <w:p w:rsidR="006064B0" w:rsidRPr="00AD6BCF" w:rsidRDefault="006064B0" w:rsidP="000B65E3">
      <w:pPr>
        <w:pStyle w:val="Nzev"/>
        <w:tabs>
          <w:tab w:val="left" w:pos="3000"/>
        </w:tabs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I.</w:t>
      </w:r>
      <w:r>
        <w:rPr>
          <w:rFonts w:ascii="Calibri" w:hAnsi="Calibri" w:cs="Calibri"/>
          <w:bCs w:val="0"/>
          <w:i w:val="0"/>
          <w:sz w:val="22"/>
          <w:szCs w:val="22"/>
        </w:rPr>
        <w:t>/1</w:t>
      </w:r>
      <w:r w:rsidR="000405FD">
        <w:rPr>
          <w:rFonts w:ascii="Calibri" w:hAnsi="Calibri" w:cs="Calibri"/>
          <w:bCs w:val="0"/>
          <w:i w:val="0"/>
          <w:sz w:val="22"/>
          <w:szCs w:val="22"/>
        </w:rPr>
        <w:t>1</w:t>
      </w:r>
      <w:proofErr w:type="gramEnd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0405FD">
        <w:rPr>
          <w:rFonts w:ascii="Calibri" w:hAnsi="Calibri" w:cs="Calibri"/>
          <w:bCs w:val="0"/>
          <w:i w:val="0"/>
          <w:sz w:val="22"/>
          <w:szCs w:val="22"/>
        </w:rPr>
        <w:t>schvaluje</w:t>
      </w:r>
      <w:r w:rsidR="000B65E3">
        <w:rPr>
          <w:rFonts w:ascii="Calibri" w:hAnsi="Calibri" w:cs="Calibri"/>
          <w:bCs w:val="0"/>
          <w:i w:val="0"/>
          <w:sz w:val="22"/>
          <w:szCs w:val="22"/>
        </w:rPr>
        <w:tab/>
      </w:r>
    </w:p>
    <w:p w:rsidR="006064B0" w:rsidRPr="006064B0" w:rsidRDefault="000405FD" w:rsidP="006064B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proplacení faktury ve výši 73865,- Kč za zpracování PD Revitalizace veřejné zeleně</w:t>
      </w:r>
      <w:r w:rsidR="006064B0">
        <w:tab/>
      </w:r>
    </w:p>
    <w:p w:rsidR="006064B0" w:rsidRDefault="006064B0" w:rsidP="006064B0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0B65E3" w:rsidRDefault="000B65E3" w:rsidP="000B65E3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0B65E3" w:rsidRPr="00AD6BCF" w:rsidRDefault="000B65E3" w:rsidP="000B65E3">
      <w:pPr>
        <w:pStyle w:val="Nzev"/>
        <w:tabs>
          <w:tab w:val="left" w:pos="3000"/>
        </w:tabs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I.</w:t>
      </w:r>
      <w:r>
        <w:rPr>
          <w:rFonts w:ascii="Calibri" w:hAnsi="Calibri" w:cs="Calibri"/>
          <w:bCs w:val="0"/>
          <w:i w:val="0"/>
          <w:sz w:val="22"/>
          <w:szCs w:val="22"/>
        </w:rPr>
        <w:t>/1</w:t>
      </w:r>
      <w:r w:rsidR="00616E69">
        <w:rPr>
          <w:rFonts w:ascii="Calibri" w:hAnsi="Calibri" w:cs="Calibri"/>
          <w:bCs w:val="0"/>
          <w:i w:val="0"/>
          <w:sz w:val="22"/>
          <w:szCs w:val="22"/>
        </w:rPr>
        <w:t>3</w:t>
      </w:r>
      <w:proofErr w:type="gramEnd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r>
        <w:rPr>
          <w:rFonts w:ascii="Calibri" w:hAnsi="Calibri" w:cs="Calibri"/>
          <w:bCs w:val="0"/>
          <w:i w:val="0"/>
          <w:sz w:val="22"/>
          <w:szCs w:val="22"/>
        </w:rPr>
        <w:tab/>
      </w:r>
    </w:p>
    <w:p w:rsidR="000B65E3" w:rsidRPr="000B65E3" w:rsidRDefault="000B65E3" w:rsidP="000B65E3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</w:rPr>
      </w:pPr>
      <w:r>
        <w:t>Dodatek č. 1/2012 ke smlouvě na likvidaci a ukládání komunálního odpadu pro obec Adamov</w:t>
      </w:r>
      <w:r>
        <w:tab/>
      </w:r>
    </w:p>
    <w:p w:rsidR="000B65E3" w:rsidRDefault="000B65E3" w:rsidP="000B65E3">
      <w:pPr>
        <w:pStyle w:val="Odstavecseseznamem"/>
        <w:tabs>
          <w:tab w:val="left" w:pos="6870"/>
        </w:tabs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8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0B65E3" w:rsidRPr="000B65E3" w:rsidRDefault="000B65E3" w:rsidP="000B65E3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064B0" w:rsidRP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6064B0" w:rsidRP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0405FD" w:rsidRPr="00E91236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starosta obce         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zápisu:                                                                                                          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Kamila Lukschová</w:t>
      </w:r>
    </w:p>
    <w:p w:rsidR="000405FD" w:rsidRPr="00A5484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0405FD" w:rsidRPr="00E91236" w:rsidRDefault="000405FD" w:rsidP="000405F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Jiří Bér</w:t>
      </w:r>
    </w:p>
    <w:p w:rsidR="002536EB" w:rsidRPr="006064B0" w:rsidRDefault="006064B0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  <w:r>
        <w:rPr>
          <w:b/>
        </w:rPr>
        <w:lastRenderedPageBreak/>
        <w:br/>
      </w:r>
      <w:r w:rsidR="002536EB" w:rsidRPr="006064B0">
        <w:rPr>
          <w:rFonts w:ascii="Calibri" w:hAnsi="Calibri" w:cs="Calibri"/>
          <w:bCs/>
        </w:rPr>
        <w:tab/>
      </w:r>
    </w:p>
    <w:p w:rsidR="002536EB" w:rsidRPr="002536EB" w:rsidRDefault="002536EB" w:rsidP="002536EB">
      <w:pPr>
        <w:tabs>
          <w:tab w:val="left" w:pos="6870"/>
        </w:tabs>
        <w:spacing w:after="0"/>
        <w:rPr>
          <w:rFonts w:ascii="Calibri" w:hAnsi="Calibri" w:cs="Calibri"/>
          <w:bCs/>
        </w:rPr>
      </w:pPr>
    </w:p>
    <w:p w:rsidR="00366FCE" w:rsidRPr="009F31EF" w:rsidRDefault="00366FCE" w:rsidP="00193848">
      <w:pPr>
        <w:spacing w:after="0" w:line="240" w:lineRule="auto"/>
        <w:rPr>
          <w:rFonts w:ascii="Calibri" w:hAnsi="Calibri"/>
          <w:i/>
        </w:rPr>
      </w:pPr>
    </w:p>
    <w:p w:rsidR="002536EB" w:rsidRDefault="000655CB" w:rsidP="002536EB">
      <w:pPr>
        <w:spacing w:after="0" w:line="240" w:lineRule="auto"/>
        <w:jc w:val="both"/>
      </w:pPr>
      <w:r>
        <w:rPr>
          <w:b/>
        </w:rPr>
        <w:t xml:space="preserve">             </w:t>
      </w:r>
    </w:p>
    <w:p w:rsidR="0058762B" w:rsidRDefault="000655CB" w:rsidP="002536EB">
      <w:pPr>
        <w:pStyle w:val="Odstavecseseznamem"/>
        <w:spacing w:after="0" w:line="240" w:lineRule="auto"/>
        <w:ind w:left="1429"/>
        <w:jc w:val="both"/>
      </w:pPr>
      <w:r>
        <w:t xml:space="preserve">  </w:t>
      </w:r>
    </w:p>
    <w:p w:rsidR="002536EB" w:rsidRDefault="00B95310" w:rsidP="002536EB">
      <w:pPr>
        <w:pStyle w:val="Odstavecseseznamem"/>
        <w:spacing w:after="0" w:line="240" w:lineRule="auto"/>
        <w:ind w:left="1429"/>
        <w:rPr>
          <w:b/>
        </w:rPr>
      </w:pPr>
      <w:r>
        <w:rPr>
          <w:vertAlign w:val="superscript"/>
        </w:rPr>
        <w:t xml:space="preserve">            </w:t>
      </w:r>
      <w:r w:rsidR="00193848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</w:t>
      </w:r>
      <w:r>
        <w:br/>
        <w:t xml:space="preserve">         </w:t>
      </w:r>
      <w:r w:rsidR="00193848">
        <w:t xml:space="preserve"> </w:t>
      </w:r>
      <w:r>
        <w:t xml:space="preserve">                     </w:t>
      </w:r>
    </w:p>
    <w:p w:rsidR="001D562E" w:rsidRDefault="001D562E" w:rsidP="00686500">
      <w:pPr>
        <w:spacing w:after="0" w:line="240" w:lineRule="auto"/>
        <w:jc w:val="both"/>
      </w:pPr>
      <w:r>
        <w:rPr>
          <w:b/>
        </w:rPr>
        <w:t xml:space="preserve">              </w:t>
      </w:r>
    </w:p>
    <w:p w:rsidR="00C21C07" w:rsidRPr="00A76B08" w:rsidRDefault="001D562E" w:rsidP="002536EB">
      <w:pPr>
        <w:tabs>
          <w:tab w:val="center" w:pos="4818"/>
        </w:tabs>
        <w:spacing w:after="0" w:line="240" w:lineRule="auto"/>
      </w:pPr>
      <w:r>
        <w:rPr>
          <w:b/>
        </w:rPr>
        <w:t xml:space="preserve">              </w:t>
      </w:r>
      <w:r w:rsidR="002536EB">
        <w:rPr>
          <w:b/>
        </w:rPr>
        <w:tab/>
      </w:r>
    </w:p>
    <w:p w:rsidR="00EC38E8" w:rsidRDefault="00EC38E8" w:rsidP="00193848">
      <w:pPr>
        <w:spacing w:after="0" w:line="240" w:lineRule="auto"/>
      </w:pPr>
      <w:r>
        <w:rPr>
          <w:b/>
        </w:rPr>
        <w:t xml:space="preserve">                             </w:t>
      </w:r>
      <w:r>
        <w:t xml:space="preserve">                             </w:t>
      </w:r>
    </w:p>
    <w:p w:rsidR="00C274F9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Default="00C274F9" w:rsidP="006064B0">
      <w:pPr>
        <w:tabs>
          <w:tab w:val="left" w:pos="8190"/>
        </w:tabs>
        <w:spacing w:after="0" w:line="240" w:lineRule="auto"/>
      </w:pPr>
      <w:r>
        <w:t xml:space="preserve">                                                            </w:t>
      </w:r>
      <w:r w:rsidRPr="00C274F9">
        <w:rPr>
          <w:b/>
        </w:rPr>
        <w:br/>
      </w:r>
      <w:r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AA" w:rsidRDefault="00DF71AA" w:rsidP="001C582A">
      <w:pPr>
        <w:spacing w:after="0" w:line="240" w:lineRule="auto"/>
      </w:pPr>
      <w:r>
        <w:separator/>
      </w:r>
    </w:p>
  </w:endnote>
  <w:endnote w:type="continuationSeparator" w:id="0">
    <w:p w:rsidR="00DF71AA" w:rsidRDefault="00DF71AA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AA" w:rsidRDefault="00DF71AA" w:rsidP="001C582A">
      <w:pPr>
        <w:spacing w:after="0" w:line="240" w:lineRule="auto"/>
      </w:pPr>
      <w:r>
        <w:separator/>
      </w:r>
    </w:p>
  </w:footnote>
  <w:footnote w:type="continuationSeparator" w:id="0">
    <w:p w:rsidR="00DF71AA" w:rsidRDefault="00DF71AA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12"/>
  </w:num>
  <w:num w:numId="5">
    <w:abstractNumId w:val="22"/>
  </w:num>
  <w:num w:numId="6">
    <w:abstractNumId w:val="3"/>
  </w:num>
  <w:num w:numId="7">
    <w:abstractNumId w:val="9"/>
  </w:num>
  <w:num w:numId="8">
    <w:abstractNumId w:val="24"/>
  </w:num>
  <w:num w:numId="9">
    <w:abstractNumId w:val="6"/>
  </w:num>
  <w:num w:numId="10">
    <w:abstractNumId w:val="28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19"/>
  </w:num>
  <w:num w:numId="17">
    <w:abstractNumId w:val="29"/>
  </w:num>
  <w:num w:numId="18">
    <w:abstractNumId w:val="8"/>
  </w:num>
  <w:num w:numId="19">
    <w:abstractNumId w:val="5"/>
  </w:num>
  <w:num w:numId="20">
    <w:abstractNumId w:val="20"/>
  </w:num>
  <w:num w:numId="21">
    <w:abstractNumId w:val="27"/>
  </w:num>
  <w:num w:numId="22">
    <w:abstractNumId w:val="3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3"/>
  </w:num>
  <w:num w:numId="30">
    <w:abstractNumId w:val="15"/>
  </w:num>
  <w:num w:numId="31">
    <w:abstractNumId w:val="1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3"/>
  </w:num>
  <w:num w:numId="35">
    <w:abstractNumId w:val="0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F32CC"/>
    <w:rsid w:val="00504EA8"/>
    <w:rsid w:val="005052B6"/>
    <w:rsid w:val="005053B9"/>
    <w:rsid w:val="005140A3"/>
    <w:rsid w:val="00523105"/>
    <w:rsid w:val="005262A3"/>
    <w:rsid w:val="005316D4"/>
    <w:rsid w:val="00533AD8"/>
    <w:rsid w:val="00534659"/>
    <w:rsid w:val="005355D2"/>
    <w:rsid w:val="00536ECD"/>
    <w:rsid w:val="0054417C"/>
    <w:rsid w:val="005445AC"/>
    <w:rsid w:val="005446A0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8BD"/>
    <w:rsid w:val="006E5788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5AA2"/>
    <w:rsid w:val="00785D4E"/>
    <w:rsid w:val="00790B14"/>
    <w:rsid w:val="007911A4"/>
    <w:rsid w:val="00795286"/>
    <w:rsid w:val="00795552"/>
    <w:rsid w:val="007B185F"/>
    <w:rsid w:val="007B3F97"/>
    <w:rsid w:val="007B7F47"/>
    <w:rsid w:val="007C0C66"/>
    <w:rsid w:val="007C191A"/>
    <w:rsid w:val="007C3C8E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82660"/>
    <w:rsid w:val="00883AE1"/>
    <w:rsid w:val="00884314"/>
    <w:rsid w:val="00885FA3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EF2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A02"/>
    <w:rsid w:val="00AE6970"/>
    <w:rsid w:val="00AF5ECB"/>
    <w:rsid w:val="00B00340"/>
    <w:rsid w:val="00B1031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95310"/>
    <w:rsid w:val="00BF6B92"/>
    <w:rsid w:val="00C11F02"/>
    <w:rsid w:val="00C1751E"/>
    <w:rsid w:val="00C21C07"/>
    <w:rsid w:val="00C2392C"/>
    <w:rsid w:val="00C274F9"/>
    <w:rsid w:val="00C32EA2"/>
    <w:rsid w:val="00C348DF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A15FE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8568-58DC-4473-A8CA-C9A396F7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11</cp:revision>
  <cp:lastPrinted>2011-11-23T11:22:00Z</cp:lastPrinted>
  <dcterms:created xsi:type="dcterms:W3CDTF">2011-11-22T15:44:00Z</dcterms:created>
  <dcterms:modified xsi:type="dcterms:W3CDTF">2011-11-23T11:22:00Z</dcterms:modified>
</cp:coreProperties>
</file>